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6A" w:rsidRPr="00DB6E22" w:rsidRDefault="00AB1D6A" w:rsidP="00AB1D6A">
      <w:pPr>
        <w:ind w:left="5664" w:firstLine="708"/>
        <w:rPr>
          <w:rFonts w:ascii="Calibri" w:hAnsi="Calibri"/>
        </w:rPr>
      </w:pPr>
      <w:bookmarkStart w:id="0" w:name="_GoBack"/>
      <w:bookmarkEnd w:id="0"/>
    </w:p>
    <w:p w:rsidR="00CF079B" w:rsidRDefault="0087215B" w:rsidP="00CF079B">
      <w:pPr>
        <w:spacing w:line="360" w:lineRule="auto"/>
        <w:jc w:val="center"/>
        <w:rPr>
          <w:rFonts w:ascii="Calibri" w:hAnsi="Calibri"/>
        </w:rPr>
      </w:pPr>
      <w:r w:rsidRPr="00DB6E22">
        <w:rPr>
          <w:rFonts w:ascii="Calibri" w:hAnsi="Calibri"/>
        </w:rPr>
        <w:t>Wykaz olimpiad uprawniających do przystąpienia do programu</w:t>
      </w:r>
    </w:p>
    <w:p w:rsidR="0087215B" w:rsidRPr="00DB6E22" w:rsidRDefault="0087215B" w:rsidP="00CF079B">
      <w:pPr>
        <w:spacing w:line="360" w:lineRule="auto"/>
        <w:jc w:val="center"/>
        <w:rPr>
          <w:rFonts w:ascii="Calibri" w:hAnsi="Calibri" w:cs="Times-Bold"/>
          <w:bCs/>
        </w:rPr>
      </w:pPr>
      <w:r w:rsidRPr="00DB6E22">
        <w:rPr>
          <w:rFonts w:ascii="Calibri" w:hAnsi="Calibri" w:cs="Times-Bold"/>
          <w:bCs/>
        </w:rPr>
        <w:t>„Wybitnie uzdolnieni na</w:t>
      </w:r>
      <w:r w:rsidR="00CF079B">
        <w:rPr>
          <w:rFonts w:ascii="Calibri" w:hAnsi="Calibri" w:cs="Times-Bold"/>
          <w:bCs/>
        </w:rPr>
        <w:t> </w:t>
      </w:r>
      <w:r w:rsidRPr="00DB6E22">
        <w:rPr>
          <w:rFonts w:ascii="Calibri" w:hAnsi="Calibri" w:cs="Times-Bold"/>
          <w:bCs/>
        </w:rPr>
        <w:t>Politechnice Wrocławskiej”:</w:t>
      </w:r>
    </w:p>
    <w:p w:rsidR="00E11203" w:rsidRPr="00DB6E22" w:rsidRDefault="00E11203">
      <w:pPr>
        <w:rPr>
          <w:rFonts w:ascii="Calibri" w:hAnsi="Calibri" w:cs="Times-Bold"/>
          <w:b/>
          <w:bCs/>
        </w:rPr>
      </w:pP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Matematyczna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Fizyczna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Informatyczna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Chemiczna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Biologiczna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Geograficzna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>Olimpiada Wiedzy Geodezyjnej i Kartograficznej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Times-Bold"/>
          <w:bCs/>
        </w:rPr>
        <w:t xml:space="preserve">Turniej </w:t>
      </w:r>
      <w:r w:rsidRPr="00DB6E22">
        <w:rPr>
          <w:rFonts w:ascii="Calibri" w:hAnsi="Calibri" w:cs="Arial"/>
        </w:rPr>
        <w:t>Wiedzy i Umiejętności Handlowo – Menedżerskich</w:t>
      </w:r>
    </w:p>
    <w:p w:rsidR="0087215B" w:rsidRPr="00DB6E22" w:rsidRDefault="0087215B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>Olimpiada Wiedzy Ekonomicznej</w:t>
      </w:r>
    </w:p>
    <w:p w:rsidR="0087215B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>Olimpiada Wiedzy i Umiejętności Budowlanych</w:t>
      </w:r>
    </w:p>
    <w:p w:rsidR="00DC1409" w:rsidRPr="00DB6E22" w:rsidRDefault="00DC1409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>Olimpiada Innowacji Technicznych i Wynalazczości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>Olimpiada Elektryczna i Elektroniczna „EUROELEKTRA”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>Ogólnopolska Olimpiada Wiedzy Elektrycznej i Elektronicznej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 xml:space="preserve">Olimpiada Wiedzy Technicznej </w:t>
      </w:r>
    </w:p>
    <w:p w:rsidR="00022126" w:rsidRPr="00DB6E22" w:rsidRDefault="00022126" w:rsidP="00E1120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 w:cs="Arial"/>
        </w:rPr>
        <w:t>Olimpiada Techniki Samochodowej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  <w:szCs w:val="20"/>
        </w:rPr>
        <w:t>Olimpiada Wiedzy Ekologicznej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  <w:szCs w:val="20"/>
        </w:rPr>
        <w:t>Olimpiada Przedsiębiorczości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  <w:szCs w:val="20"/>
        </w:rPr>
        <w:t>Olimpiada Wiedzy Górniczej „O Złotą Lampkę”</w:t>
      </w:r>
    </w:p>
    <w:p w:rsidR="00E11203" w:rsidRPr="00DB6E22" w:rsidRDefault="00E11203" w:rsidP="00E11203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  <w:szCs w:val="20"/>
        </w:rPr>
        <w:t>Ogólnopolska Olimpiada Logistyczna</w:t>
      </w:r>
    </w:p>
    <w:p w:rsidR="00F039DD" w:rsidRPr="00DB6E22" w:rsidRDefault="0002495D" w:rsidP="00E11203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  <w:szCs w:val="20"/>
        </w:rPr>
        <w:t>Olimpiada Techniki Samochodowej</w:t>
      </w:r>
    </w:p>
    <w:p w:rsidR="0002495D" w:rsidRPr="00DB6E22" w:rsidRDefault="00F4173A" w:rsidP="00E11203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  <w:szCs w:val="20"/>
        </w:rPr>
        <w:t>Olimpiada z Astronomii i Astrofizyki</w:t>
      </w:r>
    </w:p>
    <w:p w:rsidR="00985ED8" w:rsidRPr="00DB6E22" w:rsidRDefault="00F4173A" w:rsidP="00F4173A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</w:rPr>
        <w:t>Olimpiada Lingwistyki Matematycznej</w:t>
      </w:r>
    </w:p>
    <w:p w:rsidR="00B12FAE" w:rsidRPr="00DB6E22" w:rsidRDefault="00B12FAE" w:rsidP="00F4173A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</w:rPr>
        <w:t>Olimpiada Filozoficzna</w:t>
      </w:r>
    </w:p>
    <w:p w:rsidR="00B12FAE" w:rsidRPr="00DB6E22" w:rsidRDefault="00B12FAE" w:rsidP="00F4173A">
      <w:pPr>
        <w:numPr>
          <w:ilvl w:val="0"/>
          <w:numId w:val="1"/>
        </w:numPr>
        <w:spacing w:line="360" w:lineRule="auto"/>
        <w:rPr>
          <w:rFonts w:ascii="Calibri" w:hAnsi="Calibri"/>
          <w:sz w:val="32"/>
        </w:rPr>
      </w:pPr>
      <w:r w:rsidRPr="00DB6E22">
        <w:rPr>
          <w:rFonts w:ascii="Calibri" w:hAnsi="Calibri"/>
        </w:rPr>
        <w:t>Olimpiada Wiedzy o Biznesie i Innowacjach</w:t>
      </w:r>
    </w:p>
    <w:p w:rsidR="00B12FAE" w:rsidRPr="00DB6E22" w:rsidRDefault="00797F99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z W</w:t>
      </w:r>
      <w:r w:rsidR="00B12FAE" w:rsidRPr="00DB6E22">
        <w:rPr>
          <w:rFonts w:ascii="Calibri" w:hAnsi="Calibri"/>
        </w:rPr>
        <w:t xml:space="preserve">iedzy o </w:t>
      </w:r>
      <w:r>
        <w:rPr>
          <w:rFonts w:ascii="Calibri" w:hAnsi="Calibri"/>
        </w:rPr>
        <w:t>P</w:t>
      </w:r>
      <w:r w:rsidR="00B12FAE" w:rsidRPr="00DB6E22">
        <w:rPr>
          <w:rFonts w:ascii="Calibri" w:hAnsi="Calibri"/>
        </w:rPr>
        <w:t xml:space="preserve">lanowaniu i </w:t>
      </w:r>
      <w:r>
        <w:rPr>
          <w:rFonts w:ascii="Calibri" w:hAnsi="Calibri"/>
        </w:rPr>
        <w:t>Zarządzaniu K</w:t>
      </w:r>
      <w:r w:rsidR="00B12FAE" w:rsidRPr="00DB6E22">
        <w:rPr>
          <w:rFonts w:ascii="Calibri" w:hAnsi="Calibri"/>
        </w:rPr>
        <w:t xml:space="preserve">arierą </w:t>
      </w:r>
      <w:r>
        <w:rPr>
          <w:rFonts w:ascii="Calibri" w:hAnsi="Calibri"/>
        </w:rPr>
        <w:t>Z</w:t>
      </w:r>
      <w:r w:rsidR="00B12FAE" w:rsidRPr="00DB6E22">
        <w:rPr>
          <w:rFonts w:ascii="Calibri" w:hAnsi="Calibri"/>
        </w:rPr>
        <w:t>awodową</w:t>
      </w:r>
    </w:p>
    <w:p w:rsidR="00B12FAE" w:rsidRPr="00DB6E22" w:rsidRDefault="00B12FAE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/>
        </w:rPr>
        <w:t>Olimpiada Cyfrowa</w:t>
      </w:r>
    </w:p>
    <w:p w:rsidR="00B12FAE" w:rsidRPr="00DB6E22" w:rsidRDefault="00B12FAE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/>
        </w:rPr>
        <w:t>Ogólnopolska Olimpiada Języka Angielskiego</w:t>
      </w:r>
    </w:p>
    <w:p w:rsidR="00B12FAE" w:rsidRPr="00DB6E22" w:rsidRDefault="00B12FAE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/>
        </w:rPr>
        <w:t>Ogólnopolska Olimpiada Języka Niemieckiego</w:t>
      </w:r>
    </w:p>
    <w:p w:rsidR="00B12FAE" w:rsidRPr="00DB6E22" w:rsidRDefault="00797F99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Olimpiada </w:t>
      </w:r>
      <w:r w:rsidR="00B12FAE" w:rsidRPr="00DB6E22">
        <w:rPr>
          <w:rFonts w:ascii="Calibri" w:hAnsi="Calibri"/>
        </w:rPr>
        <w:t>Wiedz</w:t>
      </w:r>
      <w:r>
        <w:rPr>
          <w:rFonts w:ascii="Calibri" w:hAnsi="Calibri"/>
        </w:rPr>
        <w:t>y</w:t>
      </w:r>
      <w:r w:rsidR="00B12FAE" w:rsidRPr="00DB6E22">
        <w:rPr>
          <w:rFonts w:ascii="Calibri" w:hAnsi="Calibri"/>
        </w:rPr>
        <w:t xml:space="preserve"> o Polsce i Świecie Współczesnym</w:t>
      </w:r>
    </w:p>
    <w:p w:rsidR="00B12FAE" w:rsidRPr="00DB6E22" w:rsidRDefault="00B12FAE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/>
        </w:rPr>
        <w:t>Olimpiada Medialna</w:t>
      </w:r>
    </w:p>
    <w:p w:rsidR="00B12FAE" w:rsidRPr="00DB6E22" w:rsidRDefault="00B12FAE" w:rsidP="00B12FAE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6E22">
        <w:rPr>
          <w:rFonts w:ascii="Calibri" w:hAnsi="Calibri"/>
        </w:rPr>
        <w:t>Olimpiada Wiedzy o Państwie i Prawie</w:t>
      </w:r>
    </w:p>
    <w:p w:rsidR="00B12FAE" w:rsidRDefault="00B12FAE" w:rsidP="00797F9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97F99">
        <w:rPr>
          <w:rFonts w:ascii="Calibri" w:hAnsi="Calibri"/>
        </w:rPr>
        <w:t>Olimpiada Wiedzy o Prawie</w:t>
      </w:r>
    </w:p>
    <w:p w:rsidR="005F6F9B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Innowacji Technicznych w Elektronice i Mechatronice</w:t>
      </w:r>
    </w:p>
    <w:p w:rsidR="005F6F9B" w:rsidRPr="00DB6E22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Olimpiada Innowacji Technicznych w Telekomunikacji i Informatyce </w:t>
      </w:r>
    </w:p>
    <w:p w:rsidR="005F6F9B" w:rsidRPr="00DB6E22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Olimpiada Innowacji Technicznych w Ochronie Środowiska </w:t>
      </w:r>
    </w:p>
    <w:p w:rsidR="005F6F9B" w:rsidRPr="00DB6E22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Olimpiada Innowacji Technicznych w Mechanice </w:t>
      </w:r>
    </w:p>
    <w:p w:rsidR="005F6F9B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Wiedzy o Wynalazczości</w:t>
      </w:r>
    </w:p>
    <w:p w:rsidR="005F6F9B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Wiedzy Technicznej – Inżynieria w Elektroenergetyce</w:t>
      </w:r>
    </w:p>
    <w:p w:rsidR="005F6F9B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Wiedzy i Umiejętności Rolniczych</w:t>
      </w:r>
    </w:p>
    <w:p w:rsidR="005F6F9B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Statystyczna</w:t>
      </w:r>
    </w:p>
    <w:p w:rsidR="005F6F9B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Ogólnopolska Olimpiada „Warto wiedzieć więcej o ubezpieczeniach społecznych”</w:t>
      </w:r>
    </w:p>
    <w:p w:rsidR="007B753E" w:rsidRDefault="005F6F9B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Olimpiada </w:t>
      </w:r>
      <w:proofErr w:type="spellStart"/>
      <w:r>
        <w:rPr>
          <w:rFonts w:ascii="Calibri" w:hAnsi="Calibri"/>
        </w:rPr>
        <w:t>Spedycyjno</w:t>
      </w:r>
      <w:proofErr w:type="spellEnd"/>
      <w:r>
        <w:rPr>
          <w:rFonts w:ascii="Calibri" w:hAnsi="Calibri"/>
        </w:rPr>
        <w:t xml:space="preserve"> – Logistyczna </w:t>
      </w:r>
    </w:p>
    <w:p w:rsidR="007B753E" w:rsidRDefault="007B753E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Liderów Telekomunikacji i Informatyki POLTELINFO</w:t>
      </w:r>
    </w:p>
    <w:p w:rsidR="005F6F9B" w:rsidRPr="00DB6E22" w:rsidRDefault="007B753E" w:rsidP="005F6F9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Olimpiada Wiedzy Elektroników i </w:t>
      </w:r>
      <w:proofErr w:type="spellStart"/>
      <w:r>
        <w:rPr>
          <w:rFonts w:ascii="Calibri" w:hAnsi="Calibri"/>
        </w:rPr>
        <w:t>Mechatroników</w:t>
      </w:r>
      <w:proofErr w:type="spellEnd"/>
      <w:r>
        <w:rPr>
          <w:rFonts w:ascii="Calibri" w:hAnsi="Calibri"/>
        </w:rPr>
        <w:t xml:space="preserve"> ELEKTOMECHATRON</w:t>
      </w:r>
      <w:r w:rsidR="005F6F9B">
        <w:rPr>
          <w:rFonts w:ascii="Calibri" w:hAnsi="Calibri"/>
        </w:rPr>
        <w:t xml:space="preserve"> </w:t>
      </w:r>
    </w:p>
    <w:p w:rsidR="005F6F9B" w:rsidRDefault="007B753E" w:rsidP="00797F9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Olimpiada Wiedzy o Elektrotechnice i Energetyce EDU-ELEKTRA</w:t>
      </w:r>
    </w:p>
    <w:sectPr w:rsidR="005F6F9B" w:rsidSect="00E1120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E6" w:rsidRDefault="00FF0BE6" w:rsidP="0014730B">
      <w:r>
        <w:separator/>
      </w:r>
    </w:p>
  </w:endnote>
  <w:endnote w:type="continuationSeparator" w:id="0">
    <w:p w:rsidR="00FF0BE6" w:rsidRDefault="00FF0BE6" w:rsidP="001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B" w:rsidRDefault="001473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4B37">
      <w:rPr>
        <w:noProof/>
      </w:rPr>
      <w:t>2</w:t>
    </w:r>
    <w:r>
      <w:fldChar w:fldCharType="end"/>
    </w:r>
  </w:p>
  <w:p w:rsidR="0014730B" w:rsidRDefault="00147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E6" w:rsidRDefault="00FF0BE6" w:rsidP="0014730B">
      <w:r>
        <w:separator/>
      </w:r>
    </w:p>
  </w:footnote>
  <w:footnote w:type="continuationSeparator" w:id="0">
    <w:p w:rsidR="00FF0BE6" w:rsidRDefault="00FF0BE6" w:rsidP="0014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69" w:rsidRPr="00B34069" w:rsidRDefault="00B34069" w:rsidP="00B34069">
    <w:pPr>
      <w:ind w:left="5664" w:firstLine="708"/>
      <w:jc w:val="right"/>
      <w:rPr>
        <w:rFonts w:ascii="Calibri" w:hAnsi="Calibri"/>
        <w:sz w:val="20"/>
        <w:szCs w:val="20"/>
      </w:rPr>
    </w:pPr>
    <w:r w:rsidRPr="00B34069">
      <w:rPr>
        <w:rFonts w:ascii="Calibri" w:hAnsi="Calibri"/>
        <w:sz w:val="20"/>
        <w:szCs w:val="20"/>
      </w:rPr>
      <w:t xml:space="preserve">Zał. nr 1 do ZW </w:t>
    </w:r>
    <w:r w:rsidR="00004B37">
      <w:rPr>
        <w:rFonts w:ascii="Calibri" w:hAnsi="Calibri"/>
        <w:sz w:val="20"/>
        <w:szCs w:val="20"/>
      </w:rPr>
      <w:t>86</w:t>
    </w:r>
    <w:r w:rsidR="005112F8">
      <w:rPr>
        <w:rFonts w:ascii="Calibri" w:hAnsi="Calibri"/>
        <w:sz w:val="20"/>
        <w:szCs w:val="20"/>
      </w:rPr>
      <w:t>/2023</w:t>
    </w:r>
  </w:p>
  <w:p w:rsidR="00B34069" w:rsidRDefault="00B34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5405"/>
    <w:multiLevelType w:val="hybridMultilevel"/>
    <w:tmpl w:val="FED851DA"/>
    <w:lvl w:ilvl="0" w:tplc="A4B41E8A">
      <w:start w:val="1"/>
      <w:numFmt w:val="decimal"/>
      <w:lvlText w:val="%1."/>
      <w:lvlJc w:val="left"/>
      <w:pPr>
        <w:ind w:left="720" w:hanging="360"/>
      </w:pPr>
      <w:rPr>
        <w:rFonts w:cs="Times-Bold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1"/>
    <w:rsid w:val="00004B37"/>
    <w:rsid w:val="00022126"/>
    <w:rsid w:val="0002495D"/>
    <w:rsid w:val="00092FF2"/>
    <w:rsid w:val="001064EE"/>
    <w:rsid w:val="0014730B"/>
    <w:rsid w:val="001755E4"/>
    <w:rsid w:val="002309C0"/>
    <w:rsid w:val="00467C68"/>
    <w:rsid w:val="004D0836"/>
    <w:rsid w:val="004F1FEA"/>
    <w:rsid w:val="005112F8"/>
    <w:rsid w:val="005E4C2A"/>
    <w:rsid w:val="005F6F9B"/>
    <w:rsid w:val="00707D86"/>
    <w:rsid w:val="007346E9"/>
    <w:rsid w:val="00797F99"/>
    <w:rsid w:val="007B753E"/>
    <w:rsid w:val="0087215B"/>
    <w:rsid w:val="008A1CB7"/>
    <w:rsid w:val="00956201"/>
    <w:rsid w:val="00985ED8"/>
    <w:rsid w:val="009F3DC1"/>
    <w:rsid w:val="00AA57D0"/>
    <w:rsid w:val="00AB1D6A"/>
    <w:rsid w:val="00AF69D6"/>
    <w:rsid w:val="00B12FAE"/>
    <w:rsid w:val="00B34069"/>
    <w:rsid w:val="00B832E0"/>
    <w:rsid w:val="00BA7923"/>
    <w:rsid w:val="00C71285"/>
    <w:rsid w:val="00CF079B"/>
    <w:rsid w:val="00DB4079"/>
    <w:rsid w:val="00DB6E22"/>
    <w:rsid w:val="00DC1409"/>
    <w:rsid w:val="00DD6C2F"/>
    <w:rsid w:val="00E11203"/>
    <w:rsid w:val="00E31C87"/>
    <w:rsid w:val="00EB41B6"/>
    <w:rsid w:val="00F039DD"/>
    <w:rsid w:val="00F4173A"/>
    <w:rsid w:val="00F92EF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45E4"/>
  <w15:chartTrackingRefBased/>
  <w15:docId w15:val="{13B7669D-E1D6-4416-A396-11B3732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73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730B"/>
    <w:rPr>
      <w:sz w:val="24"/>
      <w:szCs w:val="24"/>
    </w:rPr>
  </w:style>
  <w:style w:type="paragraph" w:styleId="Tekstdymka">
    <w:name w:val="Balloon Text"/>
    <w:basedOn w:val="Normalny"/>
    <w:link w:val="TekstdymkaZnak"/>
    <w:rsid w:val="00147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Stypułkowska</dc:creator>
  <cp:keywords/>
  <cp:lastModifiedBy>Dorota Lenczuk</cp:lastModifiedBy>
  <cp:revision>8</cp:revision>
  <cp:lastPrinted>2023-09-22T09:01:00Z</cp:lastPrinted>
  <dcterms:created xsi:type="dcterms:W3CDTF">2023-09-11T08:23:00Z</dcterms:created>
  <dcterms:modified xsi:type="dcterms:W3CDTF">2023-09-22T09:01:00Z</dcterms:modified>
</cp:coreProperties>
</file>